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-9524</wp:posOffset>
            </wp:positionH>
            <wp:positionV relativeFrom="paragraph">
              <wp:posOffset>27940</wp:posOffset>
            </wp:positionV>
            <wp:extent cx="3373755" cy="1036320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73755" cy="10363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hd w:fill="auto" w:val="clear"/>
          <w:vertAlign w:val="baseline"/>
          <w:rtl w:val="0"/>
        </w:rPr>
        <w:t xml:space="preserve">ДОГОВОР  № ____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hd w:fill="auto" w:val="clear"/>
          <w:vertAlign w:val="baseline"/>
          <w:rtl w:val="0"/>
        </w:rPr>
        <w:t xml:space="preserve">г. Караганда</w:t>
        <w:tab/>
        <w:tab/>
        <w:tab/>
        <w:tab/>
        <w:tab/>
        <w:t xml:space="preserve">  </w:t>
        <w:tab/>
        <w:tab/>
        <w:t xml:space="preserve">    </w:t>
        <w:tab/>
        <w:t xml:space="preserve">       «__»____________2026г.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Товарищество с ограниченной ответственностью «Компания Hoster.KZ»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именуемое в дальнейшем “Исполнитель”, в лице Руководителя отдела продаж Косарева Вячеслава Витальевича, действующего на основании Доверенности № 1 от 01.01.2025 г., с одной стороны,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именуемое в дальнейшем “Заказчик”, в лице ________, действующего на основании _____________________, с другой стороны, именуемые в дальнейшем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2"/>
        <w:tabs>
          <w:tab w:val="left" w:leader="none" w:pos="1080"/>
          <w:tab w:val="left" w:leader="none" w:pos="1290"/>
        </w:tabs>
        <w:ind w:left="-15" w:right="0" w:firstLine="0"/>
        <w:rPr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1. ПРЕДМЕТ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1.1. Заказчик поручает, а Исполнитель оказывает услуги по облачной перерегистрации имени _______ (далее по тексту - перерегистрация).</w:t>
      </w:r>
    </w:p>
    <w:p w:rsidR="00000000" w:rsidDel="00000000" w:rsidP="00000000" w:rsidRDefault="00000000" w:rsidRPr="00000000" w14:paraId="0000000B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1080"/>
          <w:tab w:val="left" w:leader="none" w:pos="1260"/>
        </w:tabs>
        <w:ind w:left="-15" w:right="0" w:firstLine="0"/>
        <w:jc w:val="center"/>
        <w:rPr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hd w:fill="auto" w:val="clear"/>
          <w:vertAlign w:val="baseline"/>
          <w:rtl w:val="0"/>
        </w:rPr>
        <w:t xml:space="preserve">2. УСЛОВИЯ ИСПОЛЬЗОВАНИЯ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2.1. Для перерегистрации Заказчику необходимо предоставить Исполнителю оригинал заявления от предыдущего владельца. Образец заявления приводится в Приложении №1, являющимся неотъемлемой частью настоящего договора.</w:t>
      </w:r>
    </w:p>
    <w:p w:rsidR="00000000" w:rsidDel="00000000" w:rsidP="00000000" w:rsidRDefault="00000000" w:rsidRPr="00000000" w14:paraId="0000000E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2.2. После получения данного заявления Исполнитель выставляет Заказчику счет.</w:t>
      </w:r>
    </w:p>
    <w:p w:rsidR="00000000" w:rsidDel="00000000" w:rsidP="00000000" w:rsidRDefault="00000000" w:rsidRPr="00000000" w14:paraId="0000000F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2.3. После поступления оплаты от Заказчика Исполнитель производит перерегистрацию в течение 1 (одного) рабочего дня. </w:t>
      </w:r>
    </w:p>
    <w:p w:rsidR="00000000" w:rsidDel="00000000" w:rsidP="00000000" w:rsidRDefault="00000000" w:rsidRPr="00000000" w14:paraId="00000010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2.4. После перерегистрации все права переходят к Заказчику. В качестве Владельца имени ______ выступает Заказчик.</w:t>
      </w:r>
    </w:p>
    <w:p w:rsidR="00000000" w:rsidDel="00000000" w:rsidP="00000000" w:rsidRDefault="00000000" w:rsidRPr="00000000" w14:paraId="00000011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2.5. Заказчик назначает со своей стороны ответственное лицо для контактов с Исполнителем и решением всех вопросов по настоящему договору: ______________ (ФИО, телефон, e-mail). Исполнитель принимает все поручения, замечания, предложения и иную информацию и документацию от имени Заказчика по настоящему Договору только через его ответственное лицо. Ответственность за своевременное извещение Исполнителя об изменении объема полномочий и/или смене своего ответственного лица целиком несет Заказчик. </w:t>
      </w:r>
    </w:p>
    <w:p w:rsidR="00000000" w:rsidDel="00000000" w:rsidP="00000000" w:rsidRDefault="00000000" w:rsidRPr="00000000" w14:paraId="00000012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2.6. Для управления в зоне .KZ Заказчику предоставляется панель управления. Все изменения в данной зоне Заказчиком осуществляются самостоятельно. Изменения  в ДНС-записях и контактной информации в остальных зонах будут выполняться Исполнителем посредством получения заявок от Заказчика исключительно с его контактного электронного адреса, указанного в пункте 2.5. настоящего Договора, в течение 1 рабочего дня.</w:t>
      </w:r>
    </w:p>
    <w:p w:rsidR="00000000" w:rsidDel="00000000" w:rsidP="00000000" w:rsidRDefault="00000000" w:rsidRPr="00000000" w14:paraId="00000013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2.7. Последующая смена Владельца приравнивается к новой регистрации и оплачивается по той же стоимости, что и новая регистрация.</w:t>
      </w:r>
    </w:p>
    <w:p w:rsidR="00000000" w:rsidDel="00000000" w:rsidP="00000000" w:rsidRDefault="00000000" w:rsidRPr="00000000" w14:paraId="00000014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2.8. Смена Владельца не влияет на срок регистрации. Срок регистрации не продлевается, а остается прежним.</w:t>
      </w:r>
    </w:p>
    <w:p w:rsidR="00000000" w:rsidDel="00000000" w:rsidP="00000000" w:rsidRDefault="00000000" w:rsidRPr="00000000" w14:paraId="00000015">
      <w:pPr>
        <w:tabs>
          <w:tab w:val="left" w:leader="none" w:pos="851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2.9. При последующей перерегистрации Заказчик также пишет заявление согласно Приложения №1, являющимся неотъемлемой частью настоящего договора.</w:t>
      </w:r>
    </w:p>
    <w:p w:rsidR="00000000" w:rsidDel="00000000" w:rsidP="00000000" w:rsidRDefault="00000000" w:rsidRPr="00000000" w14:paraId="00000016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2.10. По истечении срока регистрации Исполнитель присылает Заказчику предупреждение об окончании срока на контактный электронный адрес, указанный в п. 2.5. настоящего договора. При смене контактного электронного адреса Заказчик обязан самостоятельно оповестить об этом Исполнителя. </w:t>
      </w:r>
    </w:p>
    <w:p w:rsidR="00000000" w:rsidDel="00000000" w:rsidP="00000000" w:rsidRDefault="00000000" w:rsidRPr="00000000" w14:paraId="00000017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2.11. Заказчик обязуется самостоятельно следить за сроком окончания регистрации, заблаговременно запрашивать счет на продление, и оплачивать его не позднее 3 банковских дней до окончания срока регистрации.</w:t>
      </w:r>
    </w:p>
    <w:p w:rsidR="00000000" w:rsidDel="00000000" w:rsidP="00000000" w:rsidRDefault="00000000" w:rsidRPr="00000000" w14:paraId="00000018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2.12. Если Заказчик не оплачивает продление регистрации, имя ______ отключается в день окончания оплаченного периода и может быть удалено из реестра в любой момент. Заказчику предоставляется возможность восстановления регистрации, оплатив дополнительный сбор Регистратуры (при наличии технической возможности в правилах).  Если Заказчик не производит восстановление, то оно становится доступным для регистрации любому желающему его зарегистрировать. В данном случае Исполнитель имеет право зарегистрировать имя на любое физическое или юридическое лицо, подавшее заявку.</w:t>
      </w:r>
    </w:p>
    <w:p w:rsidR="00000000" w:rsidDel="00000000" w:rsidP="00000000" w:rsidRDefault="00000000" w:rsidRPr="00000000" w14:paraId="00000019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2.13. Регистрация ________ (название домена) также может быть приостановлена, отключена и\или удалена в соответствии с Приказом Министра оборонной и аэрокосмической промышленности Республики Казахстан от 13 марта 2018 года № 38/НҚ «Об утверждении Правил регистрации, пользования и распределения доменных имен в пространстве казахстанского сегмента Интернета». По факту наступления подобных событий Исполнитель уведомляет Заказчика любым доступным способом.</w:t>
      </w:r>
    </w:p>
    <w:p w:rsidR="00000000" w:rsidDel="00000000" w:rsidP="00000000" w:rsidRDefault="00000000" w:rsidRPr="00000000" w14:paraId="0000001A">
      <w:pPr>
        <w:tabs>
          <w:tab w:val="left" w:leader="none" w:pos="851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1080"/>
        </w:tabs>
        <w:jc w:val="center"/>
        <w:rPr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hd w:fill="auto" w:val="clear"/>
          <w:vertAlign w:val="baseline"/>
          <w:rtl w:val="0"/>
        </w:rPr>
        <w:t xml:space="preserve">3. СТОИМОСТЬ УСЛУГ И ПОРЯДОК РАСЧЕТОВ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851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3.1. Стоимость услуг по настоящему договору составляет ___________ (__________)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color w:val="333333"/>
          <w:sz w:val="24"/>
          <w:szCs w:val="24"/>
          <w:vertAlign w:val="baseline"/>
          <w:rtl w:val="0"/>
        </w:rPr>
        <w:t xml:space="preserve">теңге</w:t>
      </w: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D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3.2. Услуги Исполнителя предоставляются на условиях 100%-ной оплаты.</w:t>
      </w:r>
    </w:p>
    <w:p w:rsidR="00000000" w:rsidDel="00000000" w:rsidP="00000000" w:rsidRDefault="00000000" w:rsidRPr="00000000" w14:paraId="0000001E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3.3. Оплата услуг Исполнителя осуществляется в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color w:val="333333"/>
          <w:sz w:val="24"/>
          <w:szCs w:val="24"/>
          <w:shd w:fill="auto" w:val="clear"/>
          <w:vertAlign w:val="baseline"/>
          <w:rtl w:val="0"/>
        </w:rPr>
        <w:t xml:space="preserve">теңге</w:t>
      </w: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 на основании счета, выставляемого Исполнителем, в течение 5-х (пяти) банковских дней с момента выставления счета. </w:t>
      </w:r>
    </w:p>
    <w:p w:rsidR="00000000" w:rsidDel="00000000" w:rsidP="00000000" w:rsidRDefault="00000000" w:rsidRPr="00000000" w14:paraId="0000001F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3.4. Заказчик самостоятельно несет ответственность за правильность производимых им платежей.</w:t>
      </w:r>
    </w:p>
    <w:p w:rsidR="00000000" w:rsidDel="00000000" w:rsidP="00000000" w:rsidRDefault="00000000" w:rsidRPr="00000000" w14:paraId="00000020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3.5. Моментом оплаты считается дата поступления денежных средств Заказчика на расчетный счет Исполнителя.</w:t>
      </w:r>
    </w:p>
    <w:p w:rsidR="00000000" w:rsidDel="00000000" w:rsidP="00000000" w:rsidRDefault="00000000" w:rsidRPr="00000000" w14:paraId="00000021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3.6. Акт выполненных работ выставляется Исполнителем в электронном виде. Заказчик подписывает (скачивает при необходимости) его на портале ИС ЭСФ esf.gov.kz.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3.7. Заказчик обязан в течение 5 (пяти) рабочих дней со дня выставления электронного акта выполненных работ (далее – ЭАВР) подтвердить Исполнителю ЭАВР на портале esf.gov.kz посредством ЭЦП или предоставить в письменной форме мотивированный отказ от приемки услуг. В случае мотивированного отказа от приемки услуг, Стороны составляют двусторонний акт с перечнем корректировок и сроков их выполнения. В случае отсутствия мотивированного отказа в течении указанного срока, работа считается принятой Заказчиком в полном объёме в надлежащем качестве.</w:t>
      </w:r>
    </w:p>
    <w:p w:rsidR="00000000" w:rsidDel="00000000" w:rsidP="00000000" w:rsidRDefault="00000000" w:rsidRPr="00000000" w14:paraId="00000023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3.8. Заказчик обязан производить оплату Услуг Исполнителя только от своего имени, совершение платежа за Заказчика третьим лицом запрещено. Заказчик обязан указывать в платежном поручении в назначении платежа номер счета Исполнителя, на основании которого производится оплата. В случае полного или частичного отсутствия в платежном поручении номера счета Исполнителя, Исполнитель вправе считать, что обязательство Заказчика по оплате надлежащим образом не исполнено (то есть, что оплата не осуществлена), либо самостоятельно идентифицировать и учесть платеж в соответствии с данными собственного учета. </w:t>
      </w:r>
    </w:p>
    <w:p w:rsidR="00000000" w:rsidDel="00000000" w:rsidP="00000000" w:rsidRDefault="00000000" w:rsidRPr="00000000" w14:paraId="00000024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3.9. В связи со вступлением Исполнителя в Международный технологический парк IT-стартапов «Astana Hub», что подтверждается Договором об условиях деятельности участника №535 от «21» мая 2021 г. (№ документа ПР-2114), все счета на оплату и закрывающие документы (ЭСФ и ЭАВР) будут выставляться без учета НДС.</w:t>
      </w:r>
    </w:p>
    <w:p w:rsidR="00000000" w:rsidDel="00000000" w:rsidP="00000000" w:rsidRDefault="00000000" w:rsidRPr="00000000" w14:paraId="00000025">
      <w:pPr>
        <w:tabs>
          <w:tab w:val="left" w:leader="none" w:pos="42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5"/>
        <w:numPr>
          <w:ilvl w:val="4"/>
          <w:numId w:val="1"/>
        </w:numPr>
        <w:tabs>
          <w:tab w:val="left" w:leader="none" w:pos="1080"/>
          <w:tab w:val="left" w:leader="none" w:pos="1950"/>
        </w:tabs>
        <w:spacing w:after="0" w:before="0" w:lineRule="auto"/>
        <w:ind w:left="15" w:right="0" w:hanging="15"/>
        <w:jc w:val="center"/>
        <w:rPr>
          <w:color w:val="000000"/>
          <w:shd w:fill="auto" w:val="clear"/>
        </w:rPr>
      </w:pPr>
      <w:r w:rsidDel="00000000" w:rsidR="00000000" w:rsidRPr="00000000">
        <w:rPr>
          <w:b w:val="1"/>
          <w:bCs w:val="1"/>
          <w:i w:val="0"/>
          <w:iCs w:val="0"/>
          <w:color w:val="000000"/>
          <w:sz w:val="24"/>
          <w:szCs w:val="24"/>
          <w:shd w:fill="auto" w:val="clear"/>
          <w:vertAlign w:val="baseline"/>
          <w:rtl w:val="0"/>
        </w:rPr>
        <w:t xml:space="preserve">4. СРОК ДЕЙСТВИЯ ДОГОВОРА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подписания, а также получения оригинала заявления и оплаты Заказчиком услуг, предусмотренных настоящим договором и признается действующим до момента окончания исполнения Сторонами обязательств по настоящему договору.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1080"/>
        </w:tabs>
        <w:jc w:val="center"/>
        <w:rPr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1080"/>
        </w:tabs>
        <w:ind w:left="-15" w:right="0" w:firstLine="0"/>
        <w:jc w:val="center"/>
        <w:rPr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hd w:fill="auto" w:val="clear"/>
          <w:vertAlign w:val="baseline"/>
          <w:rtl w:val="0"/>
        </w:rPr>
        <w:t xml:space="preserve">5. ОТВЕТСТВЕННОСТЬ СТОРОН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0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5.1. Стороны несут ответственность за нарушение (неисполнение или ненадлежащее исполнение) условий настоящего Договора согласно действующему законодательству Республики Казахстан. </w:t>
      </w:r>
    </w:p>
    <w:p w:rsidR="00000000" w:rsidDel="00000000" w:rsidP="00000000" w:rsidRDefault="00000000" w:rsidRPr="00000000" w14:paraId="0000002B">
      <w:pPr>
        <w:tabs>
          <w:tab w:val="left" w:leader="none" w:pos="360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5.2. Исполнитель не несет ответственности за последствия разглашения Заказчиком своей учетной информации (имени пользователя и пароля от панели управления).</w:t>
      </w:r>
    </w:p>
    <w:p w:rsidR="00000000" w:rsidDel="00000000" w:rsidP="00000000" w:rsidRDefault="00000000" w:rsidRPr="00000000" w14:paraId="0000002C">
      <w:pPr>
        <w:tabs>
          <w:tab w:val="left" w:leader="none" w:pos="360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5.3. Заказчик полностью ответственен за сохранность своих учетных данных (имени пользователя и пароля от панели управления) и за убытки или иной ущерб, которые могут возникнуть по причине несанкционированного использования этой информации. По факту утери или несанкционированного доступа к учетным данным (имени пользователя и пароля) или возможности возникновения такой ситуации Заказчик имеет право направить запрос в Службу технической поддержки Исполнителя (support@hoster.kz). Данный запрос принимается исключительно с контактного электронного адреса, указанного в п. 2.5. настоящего договора.</w:t>
      </w:r>
    </w:p>
    <w:p w:rsidR="00000000" w:rsidDel="00000000" w:rsidP="00000000" w:rsidRDefault="00000000" w:rsidRPr="00000000" w14:paraId="0000002D">
      <w:pPr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5.4. Исполнитель не несет ответственность за несвоевременную оплату Заказчиком продления имени и, в связи с этим, его последующее удаление.</w:t>
      </w:r>
    </w:p>
    <w:p w:rsidR="00000000" w:rsidDel="00000000" w:rsidP="00000000" w:rsidRDefault="00000000" w:rsidRPr="00000000" w14:paraId="0000002E">
      <w:pPr>
        <w:jc w:val="both"/>
        <w:rPr>
          <w:b w:val="1"/>
          <w:bCs w:val="1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5.5. Заказчик несет ответственность за несвоевременное уведомление либо не уведомление о смене контактного электронного адреса.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b w:val="1"/>
          <w:bCs w:val="1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ФОРС-МАЖОР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6.1. 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обязанностей вызвано непреодолимой силой, т.е. чрезвычайными силами и непредотвратимыми обстоятельствами, не подлежащими разумному контролю. К таким обстоятельствам, в частности, могут быть отнесены стихийные бедствия; природные и промышленные катастрофы; террористические акты; военные действия; гражданские беспорядки; принятие органами государственной власти или органами местного самоуправления актов, содержащих запреты или ограничения в отношении деятельности сторон по настоящему договору; иные обстоятельства, которые не могут быть заранее предвидены или предотвращены, в том числе сбои в телекоммуникационных или энергетических сетях, неправомерные действия третьих лиц, последствия действия вредоносных программ.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6.2. При возникновении форс-мажорных обстоятельств сторона, которая не в состоянии выполнить свои договорные обязательства, незамедлительно информирует другую сторону о начале и прекращении указанных выше обстоятельств, но в любом случае не позднее 14 дней после начала их действия.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</w:t>
      </w:r>
    </w:p>
    <w:p w:rsidR="00000000" w:rsidDel="00000000" w:rsidP="00000000" w:rsidRDefault="00000000" w:rsidRPr="00000000" w14:paraId="00000033">
      <w:pPr>
        <w:tabs>
          <w:tab w:val="left" w:leader="none" w:pos="426"/>
          <w:tab w:val="left" w:leader="none" w:pos="540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1080"/>
        </w:tabs>
        <w:jc w:val="center"/>
        <w:rPr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hd w:fill="auto" w:val="clear"/>
          <w:vertAlign w:val="baseline"/>
          <w:rtl w:val="0"/>
        </w:rPr>
        <w:t xml:space="preserve">7. ПОРЯДОК РАССМОТРЕНИЯ ПРЕТЕНЗИЙ И СПОРОВ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88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7.1.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000000" w:rsidDel="00000000" w:rsidP="00000000" w:rsidRDefault="00000000" w:rsidRPr="00000000" w14:paraId="00000036">
      <w:pPr>
        <w:tabs>
          <w:tab w:val="left" w:leader="none" w:pos="88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7.2. Сторона, получившая претензию относительно прав и обязанностей, вытекающих из Договора, обязана дать на нее мотивированный ответ в течение 5 (пяти) рабочих дней с момента получения. В случае неполучения ответа на претензию или получения неудовлетворительного ответа, спор передается на рассмотрение в суд в соответствии с действующим законодательством Республики Казахстан. </w:t>
      </w:r>
    </w:p>
    <w:p w:rsidR="00000000" w:rsidDel="00000000" w:rsidP="00000000" w:rsidRDefault="00000000" w:rsidRPr="00000000" w14:paraId="00000037">
      <w:pPr>
        <w:tabs>
          <w:tab w:val="left" w:leader="none" w:pos="88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7.3. Передача спора на рассмотрение суда без соблюдения претензионного порядка не допускается.</w:t>
      </w:r>
    </w:p>
    <w:p w:rsidR="00000000" w:rsidDel="00000000" w:rsidP="00000000" w:rsidRDefault="00000000" w:rsidRPr="00000000" w14:paraId="00000038">
      <w:pPr>
        <w:tabs>
          <w:tab w:val="left" w:leader="none" w:pos="886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color w:val="000000"/>
          <w:shd w:fill="auto" w:val="clear"/>
          <w:vertAlign w:val="baseline"/>
          <w:rtl w:val="0"/>
        </w:rPr>
        <w:t xml:space="preserve">7.4. Все споры, возникающие в процессе исполнения настоящего Договора, подлежат рассмотрению в судебных органах по месту нахождения Исполнителя в соответствии с действующим законодательством Республики Казахстан. </w:t>
      </w:r>
    </w:p>
    <w:p w:rsidR="00000000" w:rsidDel="00000000" w:rsidP="00000000" w:rsidRDefault="00000000" w:rsidRPr="00000000" w14:paraId="00000039">
      <w:pPr>
        <w:tabs>
          <w:tab w:val="left" w:leader="none" w:pos="540"/>
        </w:tabs>
        <w:jc w:val="both"/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4"/>
        <w:tabs>
          <w:tab w:val="left" w:leader="none" w:pos="1080"/>
        </w:tabs>
        <w:spacing w:after="0" w:before="0" w:lineRule="auto"/>
        <w:ind w:left="15" w:right="0" w:firstLine="0"/>
        <w:jc w:val="center"/>
        <w:rPr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8. ПРОЧИЕ УСЛОВИЯ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8.1. Договор составлен на русском языке в двух оригинальных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8.2. Все документы, на основании которых выполняется данный Договор (Приложения, Акты и т.п.), являются его неотъемлемой частью.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8.3. Любые изменения и дополнения к Договору действительны только в том случае, если они оформлены в письменном виде с надлежащими подписями полномочных представителей обеих Сторон и скреплены печатью.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8.4. Договор не теряет юридическую силу, а Стороны не освобождаются от выполнения своих обязанностей по Договору, в случае изменения реквизитов Сторон, их учредительных документов, а также изменения владельца, организационно-правовой формы, названия, адреса, служебных телефонов и тому подобное. Об указанных изменениях Стороны обязаны сообщать друг другу в течение 15 календарных дней.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8.5. Каждая из Сторон обязана обеспечить конфиденциальность полученной при исполнении Договора технической, коммерческой или иной информации и принять меры по ее неразглашению. В случае расторжения Договора передача указанной информации третьим лицам, ее опубликование или разглашение каким-либо иным способом возможны только по письменному разрешению другой Стороны, независимо от причин и срока прекращения Договора.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8.6. Ни одна из Сторон не может переуступить свои права и обязанности по настоящему договору без согласия другой Стороны.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8.7. После прекращения срока действия или расторжения Договора по любой причине положение о конфиденциальности действует в течение 3 (трех) лет с момента такого прекращения (расторжения).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8.8. Во всех случаях, которые не предусмотрены данным Договором, стороны руководствуются действующим законодательством Республики Казахстан.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Style w:val="Heading4"/>
        <w:tabs>
          <w:tab w:val="left" w:leader="none" w:pos="1080"/>
          <w:tab w:val="left" w:leader="none" w:pos="1260"/>
        </w:tabs>
        <w:spacing w:after="0" w:before="0" w:lineRule="auto"/>
        <w:ind w:left="0" w:firstLine="0"/>
        <w:jc w:val="center"/>
        <w:rPr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9. РЕКВИЗИТЫ И ПОДПИСИ СТОРОН</w:t>
      </w:r>
      <w:r w:rsidDel="00000000" w:rsidR="00000000" w:rsidRPr="00000000">
        <w:rPr>
          <w:rtl w:val="0"/>
        </w:rPr>
      </w:r>
    </w:p>
    <w:tbl>
      <w:tblPr>
        <w:tblStyle w:val="Table1"/>
        <w:tblW w:w="10314.0" w:type="dxa"/>
        <w:jc w:val="left"/>
        <w:tblInd w:w="-108.0" w:type="dxa"/>
        <w:tblLayout w:type="fixed"/>
        <w:tblLook w:val="0000"/>
      </w:tblPr>
      <w:tblGrid>
        <w:gridCol w:w="5292"/>
        <w:gridCol w:w="5022"/>
        <w:tblGridChange w:id="0">
          <w:tblGrid>
            <w:gridCol w:w="5292"/>
            <w:gridCol w:w="5022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5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Исполнитель: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ТОО «Компания Hoster.KZ»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Адрес: Республика Казахстан, 100009, г.</w:t>
            </w: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Караганда, ул. Комиссарова, 45Г, офис 405</w:t>
            </w:r>
          </w:p>
          <w:p w:rsidR="00000000" w:rsidDel="00000000" w:rsidP="00000000" w:rsidRDefault="00000000" w:rsidRPr="00000000" w14:paraId="00000048">
            <w:pPr>
              <w:rPr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Телефон: 8 (7212)  940-261,  </w:t>
            </w:r>
          </w:p>
          <w:p w:rsidR="00000000" w:rsidDel="00000000" w:rsidP="00000000" w:rsidRDefault="00000000" w:rsidRPr="00000000" w14:paraId="00000049">
            <w:pPr>
              <w:rPr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РНН 302000274137 </w:t>
            </w:r>
          </w:p>
          <w:p w:rsidR="00000000" w:rsidDel="00000000" w:rsidP="00000000" w:rsidRDefault="00000000" w:rsidRPr="00000000" w14:paraId="0000004A">
            <w:pPr>
              <w:rPr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БИН 070440006808 </w:t>
            </w:r>
          </w:p>
          <w:p w:rsidR="00000000" w:rsidDel="00000000" w:rsidP="00000000" w:rsidRDefault="00000000" w:rsidRPr="00000000" w14:paraId="0000004B">
            <w:pPr>
              <w:rPr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ИИК KZ076017191000004317  в АО «Народный Банк Казахстана» </w:t>
            </w:r>
          </w:p>
          <w:p w:rsidR="00000000" w:rsidDel="00000000" w:rsidP="00000000" w:rsidRDefault="00000000" w:rsidRPr="00000000" w14:paraId="0000004C">
            <w:pPr>
              <w:rPr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БИК HSBKKZKX</w:t>
            </w:r>
          </w:p>
          <w:p w:rsidR="00000000" w:rsidDel="00000000" w:rsidP="00000000" w:rsidRDefault="00000000" w:rsidRPr="00000000" w14:paraId="0000004D">
            <w:pPr>
              <w:tabs>
                <w:tab w:val="left" w:leader="none" w:pos="540"/>
              </w:tabs>
              <w:rPr>
                <w:vertAlign w:val="baseline"/>
              </w:rPr>
            </w:pP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Кбе 17, КНП 851</w:t>
            </w: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4E">
            <w:pPr>
              <w:pStyle w:val="Heading4"/>
              <w:numPr>
                <w:ilvl w:val="3"/>
                <w:numId w:val="1"/>
              </w:numPr>
              <w:tabs>
                <w:tab w:val="left" w:leader="none" w:pos="0"/>
              </w:tabs>
              <w:spacing w:after="0" w:before="0" w:lineRule="auto"/>
              <w:ind w:left="0" w:right="0" w:firstLine="0"/>
              <w:rPr>
                <w:b w:val="1"/>
                <w:bCs w:val="1"/>
                <w:color w:val="000000"/>
                <w:shd w:fill="auto" w:val="clear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shd w:fill="auto" w:val="clear"/>
                <w:vertAlign w:val="baseline"/>
                <w:rtl w:val="0"/>
              </w:rPr>
              <w:t xml:space="preserve">Заказчик: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50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51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52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53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54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55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56">
            <w:pPr>
              <w:tabs>
                <w:tab w:val="left" w:leader="none" w:pos="540"/>
              </w:tabs>
              <w:ind w:right="-168"/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0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7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Руководитель отдела продаж: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0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540"/>
              </w:tabs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Косарев В.В. </w:t>
            </w:r>
          </w:p>
          <w:p w:rsidR="00000000" w:rsidDel="00000000" w:rsidP="00000000" w:rsidRDefault="00000000" w:rsidRPr="00000000" w14:paraId="0000005B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            м.п.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5C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tabs>
                <w:tab w:val="left" w:leader="none" w:pos="540"/>
              </w:tabs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tabs>
                <w:tab w:val="left" w:leader="none" w:pos="540"/>
              </w:tabs>
              <w:ind w:right="-168"/>
              <w:jc w:val="both"/>
              <w:rPr>
                <w:b w:val="1"/>
                <w:bCs w:val="1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60">
            <w:pPr>
              <w:tabs>
                <w:tab w:val="left" w:leader="none" w:pos="540"/>
              </w:tabs>
              <w:jc w:val="both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auto" w:val="clear"/>
                <w:vertAlign w:val="baseline"/>
                <w:rtl w:val="0"/>
              </w:rPr>
              <w:t xml:space="preserve">____________________________            </w:t>
            </w:r>
            <w:r w:rsidDel="00000000" w:rsidR="00000000" w:rsidRPr="00000000">
              <w:rPr>
                <w:color w:val="000000"/>
                <w:shd w:fill="auto" w:val="clear"/>
                <w:vertAlign w:val="baseline"/>
                <w:rtl w:val="0"/>
              </w:rPr>
              <w:t xml:space="preserve">м.п.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tabs>
          <w:tab w:val="left" w:leader="none" w:pos="540"/>
          <w:tab w:val="left" w:leader="none" w:pos="720"/>
        </w:tabs>
        <w:jc w:val="right"/>
        <w:rPr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540"/>
          <w:tab w:val="left" w:leader="none" w:pos="720"/>
          <w:tab w:val="left" w:leader="none" w:pos="7695"/>
        </w:tabs>
        <w:jc w:val="right"/>
        <w:rPr>
          <w:i w:val="1"/>
          <w:i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 Приложение №1</w:t>
      </w:r>
    </w:p>
    <w:p w:rsidR="00000000" w:rsidDel="00000000" w:rsidP="00000000" w:rsidRDefault="00000000" w:rsidRPr="00000000" w14:paraId="0000006C">
      <w:pPr>
        <w:tabs>
          <w:tab w:val="left" w:leader="none" w:pos="540"/>
          <w:tab w:val="left" w:leader="none" w:pos="720"/>
        </w:tabs>
        <w:jc w:val="right"/>
        <w:rPr>
          <w:i w:val="1"/>
          <w:i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</w:t>
        <w:tab/>
        <w:t xml:space="preserve">          к договору № _________</w:t>
      </w:r>
    </w:p>
    <w:p w:rsidR="00000000" w:rsidDel="00000000" w:rsidP="00000000" w:rsidRDefault="00000000" w:rsidRPr="00000000" w14:paraId="0000006D">
      <w:pPr>
        <w:tabs>
          <w:tab w:val="left" w:leader="none" w:pos="540"/>
          <w:tab w:val="left" w:leader="none" w:pos="720"/>
        </w:tabs>
        <w:jc w:val="center"/>
        <w:rPr>
          <w:i w:val="1"/>
          <w:i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от  «___»______  2026г.</w:t>
      </w:r>
    </w:p>
    <w:p w:rsidR="00000000" w:rsidDel="00000000" w:rsidP="00000000" w:rsidRDefault="00000000" w:rsidRPr="00000000" w14:paraId="0000006E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F">
      <w:pPr>
        <w:tabs>
          <w:tab w:val="left" w:leader="none" w:pos="540"/>
          <w:tab w:val="left" w:leader="none" w:pos="720"/>
        </w:tabs>
        <w:jc w:val="both"/>
        <w:rPr>
          <w:i w:val="1"/>
          <w:i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right"/>
        <w:rPr>
          <w:i w:val="1"/>
          <w:i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«___» ________________ 2026 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both"/>
        <w:rPr>
          <w:b w:val="1"/>
          <w:b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                                                                                  </w:t>
        <w:tab/>
        <w:tab/>
        <w:tab/>
        <w:tab/>
        <w:tab/>
        <w:tab/>
        <w:tab/>
        <w:tab/>
        <w:tab/>
      </w:r>
      <w:r w:rsidDel="00000000" w:rsidR="00000000" w:rsidRPr="00000000">
        <w:rPr>
          <w:b w:val="1"/>
          <w:b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Директору</w:t>
      </w:r>
    </w:p>
    <w:p w:rsidR="00000000" w:rsidDel="00000000" w:rsidP="00000000" w:rsidRDefault="00000000" w:rsidRPr="00000000" w14:paraId="00000074">
      <w:pPr>
        <w:jc w:val="both"/>
        <w:rPr>
          <w:b w:val="1"/>
          <w:b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ab/>
        <w:t xml:space="preserve">           </w:t>
        <w:tab/>
        <w:tab/>
        <w:tab/>
        <w:tab/>
        <w:t xml:space="preserve">ТОО «Компания Hoster.KZ»</w:t>
      </w:r>
    </w:p>
    <w:p w:rsidR="00000000" w:rsidDel="00000000" w:rsidP="00000000" w:rsidRDefault="00000000" w:rsidRPr="00000000" w14:paraId="00000075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ab/>
        <w:t xml:space="preserve">            </w:t>
        <w:tab/>
        <w:tab/>
        <w:tab/>
        <w:t xml:space="preserve">              Сухачёву Д.С.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от ________________________</w:t>
      </w:r>
    </w:p>
    <w:p w:rsidR="00000000" w:rsidDel="00000000" w:rsidP="00000000" w:rsidRDefault="00000000" w:rsidRPr="00000000" w14:paraId="00000079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ab/>
        <w:t xml:space="preserve">            </w:t>
        <w:tab/>
        <w:tab/>
        <w:t xml:space="preserve">                            ___________________________</w:t>
      </w:r>
    </w:p>
    <w:p w:rsidR="00000000" w:rsidDel="00000000" w:rsidP="00000000" w:rsidRDefault="00000000" w:rsidRPr="00000000" w14:paraId="0000007A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 xml:space="preserve">                              </w:t>
        <w:tab/>
        <w:tab/>
        <w:t xml:space="preserve">              ___________________________ </w:t>
      </w:r>
    </w:p>
    <w:p w:rsidR="00000000" w:rsidDel="00000000" w:rsidP="00000000" w:rsidRDefault="00000000" w:rsidRPr="00000000" w14:paraId="0000007B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 xml:space="preserve">              (ФИО, должность, организация)</w:t>
      </w:r>
    </w:p>
    <w:p w:rsidR="00000000" w:rsidDel="00000000" w:rsidP="00000000" w:rsidRDefault="00000000" w:rsidRPr="00000000" w14:paraId="0000007C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center"/>
        <w:rPr>
          <w:b w:val="1"/>
          <w:b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center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Просим Вас сделать облачную перерегистрацию _____________ (и хостинг – указать тариф) на ___________________ (название организации).</w:t>
      </w:r>
    </w:p>
    <w:p w:rsidR="00000000" w:rsidDel="00000000" w:rsidP="00000000" w:rsidRDefault="00000000" w:rsidRPr="00000000" w14:paraId="00000083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Реквизиты для перерегистрации:</w:t>
      </w:r>
    </w:p>
    <w:p w:rsidR="00000000" w:rsidDel="00000000" w:rsidP="00000000" w:rsidRDefault="00000000" w:rsidRPr="00000000" w14:paraId="00000085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2"/>
        </w:numPr>
        <w:ind w:left="720" w:hanging="360"/>
        <w:jc w:val="both"/>
        <w:rPr>
          <w:color w:val="000000"/>
          <w:sz w:val="22"/>
          <w:szCs w:val="22"/>
          <w:shd w:fill="auto" w:val="clear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Полное название компании (как в официальных документах)</w:t>
      </w:r>
    </w:p>
    <w:p w:rsidR="00000000" w:rsidDel="00000000" w:rsidP="00000000" w:rsidRDefault="00000000" w:rsidRPr="00000000" w14:paraId="00000087">
      <w:pPr>
        <w:numPr>
          <w:ilvl w:val="0"/>
          <w:numId w:val="2"/>
        </w:numPr>
        <w:ind w:left="720" w:hanging="360"/>
        <w:jc w:val="both"/>
        <w:rPr>
          <w:color w:val="000000"/>
          <w:sz w:val="22"/>
          <w:szCs w:val="22"/>
          <w:shd w:fill="auto" w:val="clear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БИН </w:t>
      </w:r>
    </w:p>
    <w:p w:rsidR="00000000" w:rsidDel="00000000" w:rsidP="00000000" w:rsidRDefault="00000000" w:rsidRPr="00000000" w14:paraId="00000088">
      <w:pPr>
        <w:numPr>
          <w:ilvl w:val="0"/>
          <w:numId w:val="2"/>
        </w:numPr>
        <w:ind w:left="720" w:hanging="360"/>
        <w:jc w:val="both"/>
        <w:rPr>
          <w:color w:val="000000"/>
          <w:sz w:val="22"/>
          <w:szCs w:val="22"/>
          <w:shd w:fill="auto" w:val="clear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Банковские реквизиты</w:t>
      </w:r>
    </w:p>
    <w:p w:rsidR="00000000" w:rsidDel="00000000" w:rsidP="00000000" w:rsidRDefault="00000000" w:rsidRPr="00000000" w14:paraId="00000089">
      <w:pPr>
        <w:numPr>
          <w:ilvl w:val="0"/>
          <w:numId w:val="2"/>
        </w:numPr>
        <w:ind w:left="720" w:hanging="360"/>
        <w:jc w:val="both"/>
        <w:rPr>
          <w:color w:val="000000"/>
          <w:sz w:val="22"/>
          <w:szCs w:val="22"/>
          <w:shd w:fill="auto" w:val="clear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Адрес (юридический и/или фактический)</w:t>
      </w:r>
    </w:p>
    <w:p w:rsidR="00000000" w:rsidDel="00000000" w:rsidP="00000000" w:rsidRDefault="00000000" w:rsidRPr="00000000" w14:paraId="0000008A">
      <w:pPr>
        <w:numPr>
          <w:ilvl w:val="0"/>
          <w:numId w:val="2"/>
        </w:numPr>
        <w:ind w:left="720" w:hanging="360"/>
        <w:jc w:val="both"/>
        <w:rPr>
          <w:color w:val="000000"/>
          <w:sz w:val="22"/>
          <w:szCs w:val="22"/>
          <w:shd w:fill="auto" w:val="clear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Телефон, факс</w:t>
      </w:r>
    </w:p>
    <w:p w:rsidR="00000000" w:rsidDel="00000000" w:rsidP="00000000" w:rsidRDefault="00000000" w:rsidRPr="00000000" w14:paraId="0000008B">
      <w:pPr>
        <w:numPr>
          <w:ilvl w:val="0"/>
          <w:numId w:val="2"/>
        </w:numPr>
        <w:ind w:left="720" w:hanging="360"/>
        <w:jc w:val="both"/>
        <w:rPr>
          <w:color w:val="000000"/>
          <w:sz w:val="22"/>
          <w:szCs w:val="22"/>
          <w:shd w:fill="auto" w:val="clear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ФИО контактного лица, телефон, электронный адрес.</w:t>
      </w:r>
    </w:p>
    <w:p w:rsidR="00000000" w:rsidDel="00000000" w:rsidP="00000000" w:rsidRDefault="00000000" w:rsidRPr="00000000" w14:paraId="0000008C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После перерегистрации все права на имя _______ переходят к новому Владельцу ________________ (название организации). В будущем на имя ________ более не претендуем.</w:t>
      </w:r>
    </w:p>
    <w:p w:rsidR="00000000" w:rsidDel="00000000" w:rsidP="00000000" w:rsidRDefault="00000000" w:rsidRPr="00000000" w14:paraId="0000008E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Директор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____________________</w:t>
        <w:tab/>
        <w:tab/>
        <w:tab/>
        <w:tab/>
        <w:tab/>
        <w:t xml:space="preserve">                            _____________ </w:t>
      </w:r>
    </w:p>
    <w:p w:rsidR="00000000" w:rsidDel="00000000" w:rsidP="00000000" w:rsidRDefault="00000000" w:rsidRPr="00000000" w14:paraId="00000096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подпись, печать</w:t>
      </w:r>
    </w:p>
    <w:p w:rsidR="00000000" w:rsidDel="00000000" w:rsidP="00000000" w:rsidRDefault="00000000" w:rsidRPr="00000000" w14:paraId="00000097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jc w:val="both"/>
        <w:rPr>
          <w:b w:val="1"/>
          <w:bCs w:val="1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ind w:right="0" w:firstLine="708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shd w:fill="auto" w:val="clear"/>
          <w:vertAlign w:val="baseline"/>
          <w:rtl w:val="0"/>
        </w:rPr>
        <w:t xml:space="preserve">Примечание: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ind w:left="708" w:right="0" w:firstLine="0"/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color w:val="000000"/>
          <w:sz w:val="22"/>
          <w:szCs w:val="22"/>
          <w:shd w:fill="auto" w:val="clear"/>
          <w:vertAlign w:val="baseline"/>
          <w:rtl w:val="0"/>
        </w:rPr>
        <w:t xml:space="preserve">Заявление действительно только при наличии подписи и печати юридического или исполнительного руководства компании Заказчика.</w:t>
      </w:r>
    </w:p>
    <w:p w:rsidR="00000000" w:rsidDel="00000000" w:rsidP="00000000" w:rsidRDefault="00000000" w:rsidRPr="00000000" w14:paraId="0000009C">
      <w:pPr>
        <w:tabs>
          <w:tab w:val="left" w:leader="none" w:pos="540"/>
          <w:tab w:val="left" w:leader="none" w:pos="720"/>
        </w:tabs>
        <w:jc w:val="both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tabs>
          <w:tab w:val="left" w:leader="none" w:pos="540"/>
          <w:tab w:val="left" w:leader="none" w:pos="720"/>
        </w:tabs>
        <w:jc w:val="right"/>
        <w:rPr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8" w:w="11906" w:orient="portrait"/>
      <w:pgMar w:bottom="851" w:top="567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Страница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из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Rule="auto"/>
    </w:pPr>
    <w:rPr>
      <w:rFonts w:ascii="Calibri" w:cs="Calibri" w:eastAsia="Calibri" w:hAnsi="Calibri"/>
      <w:b w:val="1"/>
      <w:bCs w:val="1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widowControl w:val="1"/>
      <w:ind w:left="0" w:right="0" w:firstLine="0"/>
      <w:jc w:val="center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0" w:right="0" w:firstLine="0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0" w:right="0" w:firstLine="0"/>
    </w:pPr>
    <w:rPr>
      <w:rFonts w:ascii="Times New Roman" w:cs="Times New Roman" w:eastAsia="Times New Roman" w:hAnsi="Times New Roman"/>
      <w:b w:val="1"/>
      <w:bCs w:val="1"/>
      <w:i w:val="1"/>
      <w:iCs w:val="1"/>
      <w:sz w:val="26"/>
      <w:szCs w:val="26"/>
      <w:vertAlign w:val="baseline"/>
    </w:rPr>
  </w:style>
  <w:style w:type="paragraph" w:styleId="Heading6">
    <w:name w:val="heading 6"/>
    <w:basedOn w:val="Normal"/>
    <w:next w:val="Normal"/>
    <w:pPr>
      <w:keepNext w:val="1"/>
      <w:widowControl w:val="1"/>
      <w:ind w:left="0" w:right="0" w:firstLine="0"/>
      <w:jc w:val="center"/>
    </w:pPr>
    <w:rPr>
      <w:rFonts w:ascii="Tahoma" w:cs="Tahoma" w:eastAsia="Tahoma" w:hAnsi="Tahoma"/>
      <w:b w:val="1"/>
      <w:bCs w:val="1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widowControl w:val="1"/>
      <w:spacing w:after="120" w:before="240" w:lineRule="auto"/>
    </w:pPr>
    <w:rPr>
      <w:rFonts w:ascii="Arial" w:cs="Arial" w:eastAsia="Arial" w:hAnsi="Arial"/>
      <w:sz w:val="28"/>
      <w:szCs w:val="28"/>
      <w:vertAlign w:val="baseline"/>
    </w:rPr>
  </w:style>
  <w:style w:type="paragraph" w:styleId="Subtitle">
    <w:name w:val="Subtitle"/>
    <w:basedOn w:val="Normal"/>
    <w:next w:val="Normal"/>
    <w:pPr>
      <w:keepNext w:val="1"/>
      <w:widowControl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